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420" w:rsidRPr="00620420" w:rsidRDefault="00620420" w:rsidP="006204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20420">
        <w:rPr>
          <w:rFonts w:ascii="Times New Roman" w:hAnsi="Times New Roman"/>
          <w:b/>
          <w:sz w:val="24"/>
          <w:szCs w:val="24"/>
        </w:rPr>
        <w:t>РАБОЧАЯ ПРОГРАММА ПО ИЗОБРАЗИТЕЛЬНОМУ ИСКУССТВУ (ФГОС НОО)</w:t>
      </w:r>
    </w:p>
    <w:p w:rsidR="00620420" w:rsidRPr="00620420" w:rsidRDefault="00620420" w:rsidP="006204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20420">
        <w:rPr>
          <w:rFonts w:ascii="Times New Roman" w:hAnsi="Times New Roman"/>
          <w:b/>
          <w:sz w:val="24"/>
          <w:szCs w:val="24"/>
        </w:rPr>
        <w:t>(для четырёхлетней начальной школы)</w:t>
      </w:r>
    </w:p>
    <w:p w:rsidR="00620420" w:rsidRPr="00620420" w:rsidRDefault="00620420" w:rsidP="0062042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2042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20420" w:rsidRPr="00620420" w:rsidRDefault="00620420" w:rsidP="0062042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20420">
        <w:rPr>
          <w:rFonts w:ascii="Times New Roman" w:hAnsi="Times New Roman"/>
          <w:b/>
          <w:color w:val="000000" w:themeColor="text1"/>
          <w:sz w:val="24"/>
          <w:szCs w:val="24"/>
        </w:rPr>
        <w:t>Адресность</w:t>
      </w:r>
      <w:r w:rsidRPr="00620420">
        <w:rPr>
          <w:rFonts w:ascii="Times New Roman" w:hAnsi="Times New Roman"/>
          <w:sz w:val="24"/>
          <w:szCs w:val="24"/>
        </w:rPr>
        <w:t>: данная рабочая программа предназначена для начального звена общеобразовательной школы</w:t>
      </w:r>
    </w:p>
    <w:p w:rsidR="00620420" w:rsidRPr="00620420" w:rsidRDefault="00620420" w:rsidP="00620420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0420">
        <w:rPr>
          <w:rFonts w:ascii="Times New Roman" w:hAnsi="Times New Roman"/>
          <w:b/>
          <w:color w:val="000000" w:themeColor="text1"/>
          <w:sz w:val="24"/>
          <w:szCs w:val="24"/>
        </w:rPr>
        <w:t>Составлена на основе следующих документов:</w:t>
      </w:r>
    </w:p>
    <w:p w:rsidR="00620420" w:rsidRPr="00620420" w:rsidRDefault="00620420" w:rsidP="00620420">
      <w:pPr>
        <w:pStyle w:val="a4"/>
        <w:numPr>
          <w:ilvl w:val="0"/>
          <w:numId w:val="4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 xml:space="preserve">Закон «Об образовании в Российской Федерации» (№ 273-ФЗ от 29.12.2012г., ст. 12,13); </w:t>
      </w:r>
    </w:p>
    <w:p w:rsidR="00620420" w:rsidRPr="00620420" w:rsidRDefault="00620420" w:rsidP="00620420">
      <w:pPr>
        <w:pStyle w:val="a4"/>
        <w:numPr>
          <w:ilvl w:val="0"/>
          <w:numId w:val="4"/>
        </w:numPr>
        <w:spacing w:line="360" w:lineRule="auto"/>
        <w:contextualSpacing/>
        <w:rPr>
          <w:rFonts w:ascii="Times New Roman" w:hAnsi="Times New Roman" w:cs="Times New Roman"/>
          <w:color w:val="262626"/>
        </w:rPr>
      </w:pPr>
      <w:r w:rsidRPr="00620420">
        <w:rPr>
          <w:rFonts w:ascii="Times New Roman" w:hAnsi="Times New Roman" w:cs="Times New Roman"/>
          <w:color w:val="262626"/>
        </w:rPr>
        <w:t>Приказ  Министерства образования и науки РФ от 06.10.2009 (ред. От 31.12.2015) № 373 «Об утверждении и введении ФГОС начального общего образования»;</w:t>
      </w:r>
    </w:p>
    <w:p w:rsidR="00620420" w:rsidRPr="00620420" w:rsidRDefault="00620420" w:rsidP="00620420">
      <w:pPr>
        <w:pStyle w:val="a4"/>
        <w:numPr>
          <w:ilvl w:val="0"/>
          <w:numId w:val="4"/>
        </w:numPr>
        <w:spacing w:line="360" w:lineRule="auto"/>
        <w:contextualSpacing/>
        <w:rPr>
          <w:rFonts w:ascii="Times New Roman" w:hAnsi="Times New Roman" w:cs="Times New Roman"/>
          <w:color w:val="262626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620420" w:rsidRPr="00620420" w:rsidRDefault="00620420" w:rsidP="00620420">
      <w:pPr>
        <w:pStyle w:val="a4"/>
        <w:numPr>
          <w:ilvl w:val="0"/>
          <w:numId w:val="4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 xml:space="preserve">Приказ Минобрнауки России от 31.12.2015 г. №1576 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 </w:t>
      </w:r>
    </w:p>
    <w:p w:rsidR="00620420" w:rsidRPr="00620420" w:rsidRDefault="00620420" w:rsidP="0062042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0420">
        <w:rPr>
          <w:color w:val="000000"/>
        </w:rPr>
        <w:t>Приказ Министерства образования и науки Российской Федерации от  0.08.2013 № 1015 (ред. от 28.05.2014)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620420" w:rsidRPr="00620420" w:rsidRDefault="00620420" w:rsidP="0062042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20420">
        <w:rPr>
          <w:color w:val="000000"/>
        </w:rPr>
        <w:t xml:space="preserve">Постановление Главного государственного санитарного врача Российской Федерации от 29.12.2010 № 189 (в ред. от 25.12.2013)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 1, утв. Постановлением Главного государственного санитарного врача Российской Федерации от 29.06.2011 № 85, Изменений № 2. утв. Постановлением Главного государственного санитарного врача </w:t>
      </w:r>
      <w:bookmarkStart w:id="0" w:name="_GoBack"/>
      <w:bookmarkEnd w:id="0"/>
      <w:r w:rsidRPr="00620420">
        <w:rPr>
          <w:color w:val="000000"/>
        </w:rPr>
        <w:t>Российской Федерации от 25.12.2013 № 72, Изменений № 3, утв. Постановлением Главного государственного санитарного врача РФ от 24.11.2015 № 81);</w:t>
      </w:r>
    </w:p>
    <w:p w:rsidR="00620420" w:rsidRPr="00620420" w:rsidRDefault="00620420" w:rsidP="00620420">
      <w:pPr>
        <w:pStyle w:val="a4"/>
        <w:numPr>
          <w:ilvl w:val="0"/>
          <w:numId w:val="4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>Устав МБОУ «Кыринская средняя общеобразовательная школа»,</w:t>
      </w:r>
    </w:p>
    <w:p w:rsidR="00620420" w:rsidRPr="00620420" w:rsidRDefault="00620420" w:rsidP="00620420">
      <w:pPr>
        <w:pStyle w:val="a4"/>
        <w:numPr>
          <w:ilvl w:val="0"/>
          <w:numId w:val="4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620420">
        <w:rPr>
          <w:rFonts w:ascii="Times New Roman" w:hAnsi="Times New Roman" w:cs="Times New Roman"/>
          <w:color w:val="262626" w:themeColor="text1" w:themeTint="D9"/>
        </w:rPr>
        <w:t>ООП НОО  МБОУ «Кыринская средняя общеобразовательная школа», принятой решением педагогического совета протокол № 5 от 29.06.2018г., приказ №26 от 29.06.2018г.</w:t>
      </w:r>
    </w:p>
    <w:p w:rsidR="00620420" w:rsidRPr="00620420" w:rsidRDefault="00620420" w:rsidP="00620420">
      <w:pPr>
        <w:pStyle w:val="a4"/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</w:p>
    <w:p w:rsidR="00620420" w:rsidRPr="00620420" w:rsidRDefault="00620420" w:rsidP="00620420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20420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Предмет Изобразительное искусство входит в образовательную область «Искусство»</w:t>
      </w:r>
    </w:p>
    <w:p w:rsidR="00620420" w:rsidRPr="00620420" w:rsidRDefault="00620420" w:rsidP="00620420">
      <w:pPr>
        <w:autoSpaceDE w:val="0"/>
        <w:autoSpaceDN w:val="0"/>
        <w:adjustRightInd w:val="0"/>
        <w:ind w:firstLine="284"/>
        <w:jc w:val="both"/>
      </w:pPr>
    </w:p>
    <w:p w:rsidR="00E97681" w:rsidRPr="00E97681" w:rsidRDefault="00E97681" w:rsidP="00E97681">
      <w:pPr>
        <w:pStyle w:val="a3"/>
        <w:rPr>
          <w:rFonts w:ascii="Times New Roman" w:hAnsi="Times New Roman"/>
          <w:b/>
          <w:sz w:val="24"/>
          <w:szCs w:val="24"/>
        </w:rPr>
      </w:pPr>
      <w:r w:rsidRPr="00E97681">
        <w:rPr>
          <w:rFonts w:ascii="Times New Roman" w:hAnsi="Times New Roman"/>
          <w:b/>
          <w:sz w:val="24"/>
          <w:szCs w:val="24"/>
        </w:rPr>
        <w:t>Цели курса: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E97681" w:rsidRPr="00E97681" w:rsidRDefault="00E97681" w:rsidP="00E97681">
      <w:pPr>
        <w:pStyle w:val="a3"/>
        <w:rPr>
          <w:rFonts w:ascii="Times New Roman" w:hAnsi="Times New Roman"/>
          <w:b/>
          <w:sz w:val="24"/>
          <w:szCs w:val="24"/>
        </w:rPr>
      </w:pPr>
      <w:r w:rsidRPr="00E97681">
        <w:rPr>
          <w:rFonts w:ascii="Times New Roman" w:hAnsi="Times New Roman"/>
          <w:b/>
          <w:sz w:val="24"/>
          <w:szCs w:val="24"/>
        </w:rPr>
        <w:t>Задачи обучения: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совершенствование эмоционально-образного восприятия произведений искусства и окружающего мира;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формирование навыков работы с различными художественными материалами.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 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Курс разработан как целостная система введения в художественную культуру 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Систематизирующим методом является выделение трех основных видов художественной деятельности</w:t>
      </w:r>
      <w:r w:rsidRPr="00E97681">
        <w:rPr>
          <w:rFonts w:ascii="Times New Roman" w:hAnsi="Times New Roman"/>
          <w:i/>
          <w:iCs/>
          <w:sz w:val="24"/>
          <w:szCs w:val="24"/>
        </w:rPr>
        <w:t> </w:t>
      </w:r>
      <w:r w:rsidRPr="00E97681">
        <w:rPr>
          <w:rFonts w:ascii="Times New Roman" w:hAnsi="Times New Roman"/>
          <w:sz w:val="24"/>
          <w:szCs w:val="24"/>
        </w:rPr>
        <w:t>для визуальных пространственных искусств: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—  </w:t>
      </w:r>
      <w:r w:rsidRPr="00E97681">
        <w:rPr>
          <w:rFonts w:ascii="Times New Roman" w:hAnsi="Times New Roman"/>
          <w:i/>
          <w:iCs/>
          <w:sz w:val="24"/>
          <w:szCs w:val="24"/>
        </w:rPr>
        <w:t>изобразительная художественная деятельность;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i/>
          <w:iCs/>
          <w:sz w:val="24"/>
          <w:szCs w:val="24"/>
        </w:rPr>
        <w:t>—  декоративная художественная деятельность;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i/>
          <w:iCs/>
          <w:sz w:val="24"/>
          <w:szCs w:val="24"/>
        </w:rPr>
        <w:t>—  конструктивная художественная деятельность.</w:t>
      </w:r>
    </w:p>
    <w:p w:rsidR="00E97681" w:rsidRPr="00E97681" w:rsidRDefault="00E97681" w:rsidP="00E97681">
      <w:pPr>
        <w:pStyle w:val="a3"/>
        <w:rPr>
          <w:rFonts w:ascii="Times New Roman" w:hAnsi="Times New Roman"/>
          <w:sz w:val="24"/>
          <w:szCs w:val="24"/>
        </w:rPr>
      </w:pPr>
      <w:r w:rsidRPr="00E97681">
        <w:rPr>
          <w:rFonts w:ascii="Times New Roman" w:hAnsi="Times New Roman"/>
          <w:sz w:val="24"/>
          <w:szCs w:val="24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620420" w:rsidRPr="00620420" w:rsidRDefault="00620420" w:rsidP="00620420">
      <w:pPr>
        <w:shd w:val="clear" w:color="auto" w:fill="FFFFFF"/>
        <w:ind w:left="10" w:right="14" w:firstLine="720"/>
        <w:jc w:val="both"/>
        <w:rPr>
          <w:b/>
          <w:i/>
        </w:rPr>
      </w:pPr>
    </w:p>
    <w:p w:rsidR="00620420" w:rsidRPr="00620420" w:rsidRDefault="00620420" w:rsidP="00620420">
      <w:pPr>
        <w:shd w:val="clear" w:color="auto" w:fill="FFFFFF"/>
        <w:ind w:left="10" w:right="10" w:firstLine="720"/>
        <w:jc w:val="both"/>
      </w:pPr>
    </w:p>
    <w:p w:rsidR="00620420" w:rsidRPr="00620420" w:rsidRDefault="00620420" w:rsidP="00620420">
      <w:pPr>
        <w:shd w:val="clear" w:color="auto" w:fill="FFFFFF"/>
        <w:ind w:left="5" w:right="5" w:firstLine="720"/>
        <w:jc w:val="both"/>
        <w:rPr>
          <w:b/>
        </w:rPr>
      </w:pPr>
      <w:r w:rsidRPr="00620420">
        <w:rPr>
          <w:b/>
        </w:rPr>
        <w:lastRenderedPageBreak/>
        <w:t>Результаты освоения предмета выпускниками начальной школы:</w:t>
      </w:r>
    </w:p>
    <w:p w:rsidR="00620420" w:rsidRPr="00620420" w:rsidRDefault="00620420" w:rsidP="00620420">
      <w:pPr>
        <w:shd w:val="clear" w:color="auto" w:fill="FFFFFF"/>
        <w:ind w:left="5" w:right="5" w:firstLine="720"/>
        <w:jc w:val="both"/>
      </w:pPr>
      <w:r w:rsidRPr="00620420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620420" w:rsidRPr="00620420" w:rsidRDefault="00620420" w:rsidP="00620420">
      <w:pPr>
        <w:shd w:val="clear" w:color="auto" w:fill="FFFFFF"/>
        <w:ind w:firstLine="720"/>
        <w:jc w:val="both"/>
      </w:pPr>
      <w:r w:rsidRPr="00620420">
        <w:rPr>
          <w:b/>
        </w:rPr>
        <w:t>Личностные результаты</w:t>
      </w:r>
      <w:r w:rsidRPr="00620420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t>чувство гордости за культуру и искусство Родины, своего народа;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t>уважительное отношение к культуре и искусству других народов нашей страны и мира в целом;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t>понимание особой роли культуры и  искусства в жизни общества и каждого отдельного человека;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t>сформированность эстетических чувств, художественно-творческого мышления, наблюдательности и фантазии;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rPr>
          <w:color w:val="000000"/>
        </w:rPr>
        <w:t xml:space="preserve">овладение навыками коллективной деятельности </w:t>
      </w:r>
      <w:r w:rsidRPr="00620420">
        <w:t xml:space="preserve">в процессе совместной творческой работы </w:t>
      </w:r>
      <w:r w:rsidRPr="00620420">
        <w:rPr>
          <w:color w:val="000000"/>
        </w:rPr>
        <w:t>в команде одноклассников под руководством учителя;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t>умение сотрудничать</w:t>
      </w:r>
      <w:r w:rsidRPr="00620420">
        <w:rPr>
          <w:b/>
        </w:rPr>
        <w:t xml:space="preserve"> </w:t>
      </w:r>
      <w:r w:rsidRPr="00620420">
        <w:t>с товарищами в процессе совместной деятельности, соотносить свою часть работы с общим замыслом;</w:t>
      </w:r>
    </w:p>
    <w:p w:rsidR="00620420" w:rsidRPr="00620420" w:rsidRDefault="00620420" w:rsidP="006204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360" w:right="5"/>
        <w:jc w:val="both"/>
      </w:pPr>
      <w:r w:rsidRPr="00620420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620420" w:rsidRPr="00620420" w:rsidRDefault="00620420" w:rsidP="00620420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</w:pPr>
      <w:r w:rsidRPr="00620420">
        <w:tab/>
      </w:r>
      <w:r w:rsidRPr="00620420">
        <w:rPr>
          <w:b/>
        </w:rPr>
        <w:t>Метапредметные результаты</w:t>
      </w:r>
      <w:r w:rsidRPr="00620420">
        <w:t xml:space="preserve"> характеризуют уровень сформированности  универсальных способностей учащихся, проявляющихся в познавательной и практической творческой деятельности:</w:t>
      </w:r>
    </w:p>
    <w:p w:rsidR="00620420" w:rsidRPr="00620420" w:rsidRDefault="00620420" w:rsidP="0062042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620420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620420" w:rsidRPr="00620420" w:rsidRDefault="00620420" w:rsidP="0062042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620420">
        <w:t>овладение умением вести диалог, распределять функции и роли в процессе выполнения коллективной творческой работы;</w:t>
      </w:r>
    </w:p>
    <w:p w:rsidR="00620420" w:rsidRPr="00620420" w:rsidRDefault="00620420" w:rsidP="0062042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620420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620420" w:rsidRPr="00620420" w:rsidRDefault="00620420" w:rsidP="0062042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620420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620420" w:rsidRPr="00620420" w:rsidRDefault="00620420" w:rsidP="0062042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620420">
        <w:t>умение рационально строить самостоятельную творческую деятельность, умение организовать место занятий;</w:t>
      </w:r>
    </w:p>
    <w:p w:rsidR="00620420" w:rsidRPr="00620420" w:rsidRDefault="00620420" w:rsidP="00620420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ind w:left="360" w:right="5"/>
        <w:jc w:val="both"/>
      </w:pPr>
      <w:r w:rsidRPr="00620420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620420" w:rsidRPr="00620420" w:rsidRDefault="00620420" w:rsidP="00620420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</w:pPr>
      <w:r w:rsidRPr="00620420">
        <w:rPr>
          <w:b/>
        </w:rPr>
        <w:t xml:space="preserve">Предметные результаты </w:t>
      </w:r>
      <w:r w:rsidRPr="00620420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знание основных видов и жанров пространственно-визуальных искусств;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 xml:space="preserve">понимание образной природы искусства;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эстетическая оценка явлений природы, событий окружающего мира;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lastRenderedPageBreak/>
        <w:t>применение художественных умений, знаний и представлений в процессе выполнения художественно-творческих работ;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rPr>
          <w:iCs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620420">
        <w:rPr>
          <w:b/>
        </w:rPr>
        <w:t xml:space="preserve">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rPr>
          <w:spacing w:val="-2"/>
        </w:rPr>
        <w:t>усвоение названий ведущих художественных музеев России и художе</w:t>
      </w:r>
      <w:r w:rsidRPr="00620420">
        <w:t xml:space="preserve">ственных музеев своего региона;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rPr>
          <w:iCs/>
        </w:rPr>
        <w:t>мение видеть проявления визуально-пространственных искусств в окружающей жизни: в доме, на улице, в театре, на празднике;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способность передавать в художественно-творческой деятельности характер, эмоциональные состояния и свое отно</w:t>
      </w:r>
      <w:r w:rsidRPr="00620420">
        <w:softHyphen/>
        <w:t>шение к природе, человеку, обществу;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умение компоновать на плоскости листа и в объеме задуманный художественный образ;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освоение умений применять в художественно—творческой  деятельности основ цветоведения, основ графической грамоты;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620420">
        <w:rPr>
          <w:b/>
        </w:rPr>
        <w:t xml:space="preserve">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умение рассуждать</w:t>
      </w:r>
      <w:r w:rsidRPr="00620420">
        <w:rPr>
          <w:b/>
        </w:rPr>
        <w:t xml:space="preserve"> </w:t>
      </w:r>
      <w:r w:rsidRPr="00620420"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умение  объяснять</w:t>
      </w:r>
      <w:r w:rsidRPr="00620420">
        <w:rPr>
          <w:b/>
        </w:rPr>
        <w:t xml:space="preserve"> </w:t>
      </w:r>
      <w:r w:rsidRPr="00620420">
        <w:t>значение памятников и архитектурной среды древнего зодчества для современного общества;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620420" w:rsidRPr="00620420" w:rsidRDefault="00620420" w:rsidP="0062042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360" w:right="5"/>
        <w:jc w:val="both"/>
      </w:pPr>
      <w:r w:rsidRPr="00620420">
        <w:t>умение приводить примеры</w:t>
      </w:r>
      <w:r w:rsidRPr="00620420">
        <w:rPr>
          <w:b/>
        </w:rPr>
        <w:t xml:space="preserve"> </w:t>
      </w:r>
      <w:r w:rsidRPr="00620420">
        <w:t>произведений искусства, выражающих красоту мудрости и богатой духовной жизни, красоту внутреннего  мира человека.</w:t>
      </w:r>
    </w:p>
    <w:p w:rsidR="00620420" w:rsidRPr="00620420" w:rsidRDefault="00620420" w:rsidP="00620420">
      <w:pPr>
        <w:ind w:firstLine="720"/>
        <w:jc w:val="both"/>
      </w:pPr>
      <w:r w:rsidRPr="00620420">
        <w:rPr>
          <w:b/>
        </w:rPr>
        <w:t>В результате изучения изобразительного искусства в начальной школе у выпускников будут сформированы основы художественной культуры</w:t>
      </w:r>
      <w:r w:rsidRPr="00620420">
        <w:t>: 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 Начнут развиваться образное мышление и воображение, учебно-творческие способности, формироваться основы анализа произведения искусства; будут проявляться эмоционально-ценностное отношение к миру и художественный вкус. 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620420" w:rsidRPr="00620420" w:rsidRDefault="00620420" w:rsidP="00620420">
      <w:pPr>
        <w:ind w:firstLine="720"/>
        <w:jc w:val="both"/>
      </w:pPr>
      <w:r w:rsidRPr="00620420">
        <w:rPr>
          <w:i/>
        </w:rPr>
        <w:lastRenderedPageBreak/>
        <w:t>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</w:t>
      </w:r>
      <w:r w:rsidRPr="00620420">
        <w:t>.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b/>
          <w:i/>
        </w:rPr>
        <w:t>Раздел «Восприятие искусства и виды художественной деятельности»</w:t>
      </w:r>
      <w:r w:rsidRPr="00620420">
        <w:rPr>
          <w:i/>
        </w:rPr>
        <w:t>.</w:t>
      </w:r>
    </w:p>
    <w:p w:rsidR="00620420" w:rsidRPr="00620420" w:rsidRDefault="00620420" w:rsidP="00620420">
      <w:pPr>
        <w:ind w:firstLine="720"/>
        <w:jc w:val="both"/>
      </w:pPr>
      <w:r w:rsidRPr="00620420">
        <w:t>Выпускник научится:</w:t>
      </w:r>
    </w:p>
    <w:p w:rsidR="00620420" w:rsidRPr="00620420" w:rsidRDefault="00620420" w:rsidP="00620420">
      <w:pPr>
        <w:ind w:firstLine="720"/>
        <w:jc w:val="both"/>
      </w:pPr>
      <w:r w:rsidRPr="00620420">
        <w:t>• 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620420" w:rsidRPr="00620420" w:rsidRDefault="00620420" w:rsidP="00620420">
      <w:pPr>
        <w:ind w:firstLine="720"/>
        <w:jc w:val="both"/>
      </w:pPr>
      <w:r w:rsidRPr="00620420">
        <w:t>• различать основные виды и жанры пластических искусств, понимать их специфику;</w:t>
      </w:r>
    </w:p>
    <w:p w:rsidR="00620420" w:rsidRPr="00620420" w:rsidRDefault="00620420" w:rsidP="00620420">
      <w:pPr>
        <w:ind w:firstLine="720"/>
        <w:jc w:val="both"/>
      </w:pPr>
      <w:r w:rsidRPr="00620420">
        <w:t>• 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620420" w:rsidRPr="00620420" w:rsidRDefault="00620420" w:rsidP="00620420">
      <w:pPr>
        <w:ind w:firstLine="720"/>
        <w:jc w:val="both"/>
      </w:pPr>
      <w:r w:rsidRPr="00620420">
        <w:t>•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</w:p>
    <w:p w:rsidR="00620420" w:rsidRPr="00620420" w:rsidRDefault="00620420" w:rsidP="00620420">
      <w:pPr>
        <w:ind w:firstLine="720"/>
        <w:jc w:val="both"/>
      </w:pPr>
      <w:r w:rsidRPr="00620420">
        <w:t>• называть ведущие художественные музеи России и художественные музеи своего региона.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Выпускник получит возможность научиться: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620420" w:rsidRPr="00620420" w:rsidRDefault="00620420" w:rsidP="00620420">
      <w:pPr>
        <w:ind w:firstLine="720"/>
        <w:jc w:val="both"/>
        <w:rPr>
          <w:b/>
          <w:i/>
        </w:rPr>
      </w:pPr>
      <w:r w:rsidRPr="00620420">
        <w:rPr>
          <w:b/>
          <w:i/>
        </w:rPr>
        <w:t>Раздел «Азбука искусства. Как говорит искусство?».</w:t>
      </w:r>
    </w:p>
    <w:p w:rsidR="00620420" w:rsidRPr="00620420" w:rsidRDefault="00620420" w:rsidP="00620420">
      <w:pPr>
        <w:ind w:firstLine="720"/>
        <w:jc w:val="both"/>
      </w:pPr>
      <w:r w:rsidRPr="00620420">
        <w:t>Выпускник научится:</w:t>
      </w:r>
    </w:p>
    <w:p w:rsidR="00620420" w:rsidRPr="00620420" w:rsidRDefault="00620420" w:rsidP="00620420">
      <w:pPr>
        <w:ind w:firstLine="720"/>
        <w:jc w:val="both"/>
      </w:pPr>
      <w:r w:rsidRPr="00620420">
        <w:t>• создавать простые композиции на заданную тему на плоскости и в пространстве;</w:t>
      </w:r>
    </w:p>
    <w:p w:rsidR="00620420" w:rsidRPr="00620420" w:rsidRDefault="00620420" w:rsidP="00620420">
      <w:pPr>
        <w:ind w:firstLine="720"/>
        <w:jc w:val="both"/>
      </w:pPr>
      <w:r w:rsidRPr="00620420">
        <w:t>•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620420" w:rsidRPr="00620420" w:rsidRDefault="00620420" w:rsidP="00620420">
      <w:pPr>
        <w:ind w:firstLine="720"/>
        <w:jc w:val="both"/>
      </w:pPr>
      <w:r w:rsidRPr="00620420">
        <w:t>•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</w:p>
    <w:p w:rsidR="00620420" w:rsidRPr="00620420" w:rsidRDefault="00620420" w:rsidP="00620420">
      <w:pPr>
        <w:ind w:firstLine="720"/>
        <w:jc w:val="both"/>
      </w:pPr>
      <w:r w:rsidRPr="00620420">
        <w:t>•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620420" w:rsidRPr="00620420" w:rsidRDefault="00620420" w:rsidP="00620420">
      <w:pPr>
        <w:ind w:firstLine="720"/>
        <w:jc w:val="both"/>
      </w:pPr>
      <w:r w:rsidRPr="00620420">
        <w:t>•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620420" w:rsidRPr="00620420" w:rsidRDefault="00620420" w:rsidP="00620420">
      <w:pPr>
        <w:ind w:firstLine="720"/>
        <w:jc w:val="both"/>
      </w:pPr>
      <w:r w:rsidRPr="00620420">
        <w:lastRenderedPageBreak/>
        <w:t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Выпускник получит возможность научиться: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выполнять простые рисунки и орнаментальные композиции, используя язык компьютерной графики в программе Paint.</w:t>
      </w:r>
    </w:p>
    <w:p w:rsidR="00620420" w:rsidRPr="00620420" w:rsidRDefault="00620420" w:rsidP="00620420">
      <w:pPr>
        <w:ind w:firstLine="720"/>
        <w:jc w:val="both"/>
        <w:rPr>
          <w:b/>
          <w:i/>
        </w:rPr>
      </w:pPr>
      <w:r w:rsidRPr="00620420">
        <w:rPr>
          <w:b/>
          <w:i/>
        </w:rPr>
        <w:t>Раздел «Значимые темы искусства. О чем говорит искусство?».</w:t>
      </w:r>
    </w:p>
    <w:p w:rsidR="00620420" w:rsidRPr="00620420" w:rsidRDefault="00620420" w:rsidP="00620420">
      <w:pPr>
        <w:ind w:firstLine="720"/>
        <w:jc w:val="both"/>
      </w:pPr>
      <w:r w:rsidRPr="00620420">
        <w:t>Выпускник научится:</w:t>
      </w:r>
    </w:p>
    <w:p w:rsidR="00620420" w:rsidRPr="00620420" w:rsidRDefault="00620420" w:rsidP="00620420">
      <w:pPr>
        <w:ind w:firstLine="720"/>
        <w:jc w:val="both"/>
      </w:pPr>
      <w:r w:rsidRPr="00620420">
        <w:t>• осознавать главные темы искусства и отражать их в собственной художественно-творческой деятельности;</w:t>
      </w:r>
    </w:p>
    <w:p w:rsidR="00620420" w:rsidRPr="00620420" w:rsidRDefault="00620420" w:rsidP="00620420">
      <w:pPr>
        <w:ind w:firstLine="720"/>
        <w:jc w:val="both"/>
      </w:pPr>
      <w:r w:rsidRPr="00620420">
        <w:t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цветоведения, усвоенные способы действия;</w:t>
      </w:r>
    </w:p>
    <w:p w:rsidR="00620420" w:rsidRPr="00620420" w:rsidRDefault="00620420" w:rsidP="00620420">
      <w:pPr>
        <w:ind w:firstLine="720"/>
        <w:jc w:val="both"/>
      </w:pPr>
      <w:r w:rsidRPr="00620420">
        <w:t>• 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Выпускник получит возможность научиться: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видеть, чувствовать и изображать красоту и разнообразие природы, человека, зданий, предметов;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изображать пейзажи, натюрморты, портреты, выражая к ним свое эмоциональное отношение;</w:t>
      </w:r>
    </w:p>
    <w:p w:rsidR="00620420" w:rsidRPr="00620420" w:rsidRDefault="00620420" w:rsidP="00620420">
      <w:pPr>
        <w:ind w:firstLine="720"/>
        <w:jc w:val="both"/>
        <w:rPr>
          <w:i/>
        </w:rPr>
      </w:pPr>
      <w:r w:rsidRPr="00620420">
        <w:rPr>
          <w:i/>
        </w:rPr>
        <w:t>• изображать многофигурные композиции на значимые жизненные темы и участвовать в коллективных работах на эти темы.</w:t>
      </w:r>
    </w:p>
    <w:p w:rsidR="00620420" w:rsidRPr="00620420" w:rsidRDefault="00620420" w:rsidP="00620420">
      <w:pPr>
        <w:shd w:val="clear" w:color="auto" w:fill="FFFFFF"/>
        <w:ind w:left="10" w:right="10" w:firstLine="720"/>
        <w:jc w:val="both"/>
      </w:pPr>
    </w:p>
    <w:p w:rsidR="00620420" w:rsidRPr="00620420" w:rsidRDefault="00620420" w:rsidP="00620420">
      <w:pPr>
        <w:shd w:val="clear" w:color="auto" w:fill="FFFFFF"/>
        <w:ind w:left="10" w:right="10" w:firstLine="720"/>
        <w:jc w:val="both"/>
      </w:pPr>
    </w:p>
    <w:p w:rsidR="00620420" w:rsidRDefault="00620420" w:rsidP="00620420">
      <w:pPr>
        <w:shd w:val="clear" w:color="auto" w:fill="FFFFFF"/>
        <w:ind w:left="10" w:right="14" w:firstLine="720"/>
        <w:jc w:val="both"/>
        <w:rPr>
          <w:b/>
        </w:rPr>
      </w:pPr>
      <w:r w:rsidRPr="00620420">
        <w:rPr>
          <w:b/>
        </w:rPr>
        <w:t>Общая характеристика учебного предмета</w:t>
      </w:r>
    </w:p>
    <w:p w:rsidR="00E97681" w:rsidRPr="003075EF" w:rsidRDefault="00E97681" w:rsidP="00E976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75EF">
        <w:rPr>
          <w:rFonts w:ascii="Times New Roman" w:hAnsi="Times New Roman"/>
          <w:color w:val="000000"/>
          <w:sz w:val="24"/>
          <w:szCs w:val="24"/>
        </w:rPr>
        <w:t>Предлагаемый курс изобразительного искусства реализуется в ав</w:t>
      </w:r>
      <w:r w:rsidRPr="003075EF">
        <w:rPr>
          <w:rFonts w:ascii="Times New Roman" w:hAnsi="Times New Roman"/>
          <w:color w:val="000000"/>
          <w:sz w:val="24"/>
          <w:szCs w:val="24"/>
        </w:rPr>
        <w:softHyphen/>
        <w:t xml:space="preserve">торском УМК </w:t>
      </w:r>
      <w:r w:rsidRPr="003075EF">
        <w:rPr>
          <w:rFonts w:ascii="Times New Roman" w:hAnsi="Times New Roman"/>
          <w:sz w:val="24"/>
          <w:szCs w:val="24"/>
        </w:rPr>
        <w:t>Неменского Б.М. М.: Просвещение, 2016. (1-4 классы -  Учебник 2015 г.)</w:t>
      </w:r>
    </w:p>
    <w:p w:rsidR="00E97681" w:rsidRPr="00620420" w:rsidRDefault="00E97681" w:rsidP="00620420">
      <w:pPr>
        <w:shd w:val="clear" w:color="auto" w:fill="FFFFFF"/>
        <w:ind w:left="10" w:right="14" w:firstLine="720"/>
        <w:jc w:val="both"/>
        <w:rPr>
          <w:b/>
        </w:rPr>
      </w:pPr>
    </w:p>
    <w:p w:rsidR="00620420" w:rsidRPr="00620420" w:rsidRDefault="00620420" w:rsidP="00620420">
      <w:pPr>
        <w:shd w:val="clear" w:color="auto" w:fill="FFFFFF"/>
        <w:ind w:left="14" w:right="14" w:firstLine="720"/>
        <w:jc w:val="both"/>
      </w:pPr>
      <w:r w:rsidRPr="00620420">
        <w:t xml:space="preserve">Курс разработан как </w:t>
      </w:r>
      <w:r w:rsidRPr="00620420">
        <w:rPr>
          <w:b/>
          <w:bCs/>
        </w:rPr>
        <w:t xml:space="preserve">целостная система введения в художественную культуру </w:t>
      </w:r>
      <w:r w:rsidRPr="00620420"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620420" w:rsidRPr="00620420" w:rsidRDefault="00620420" w:rsidP="00620420">
      <w:pPr>
        <w:shd w:val="clear" w:color="auto" w:fill="FFFFFF"/>
        <w:ind w:left="14" w:right="14" w:firstLine="720"/>
        <w:jc w:val="both"/>
      </w:pPr>
      <w:r w:rsidRPr="00620420">
        <w:lastRenderedPageBreak/>
        <w:t xml:space="preserve">Систематизирующим методом является </w:t>
      </w:r>
      <w:r w:rsidRPr="00620420">
        <w:rPr>
          <w:b/>
          <w:iCs/>
        </w:rPr>
        <w:t>выделение трех основных видов художественной деятельности</w:t>
      </w:r>
      <w:r w:rsidRPr="00620420">
        <w:rPr>
          <w:i/>
          <w:iCs/>
        </w:rPr>
        <w:t xml:space="preserve"> </w:t>
      </w:r>
      <w:r w:rsidRPr="00620420">
        <w:t xml:space="preserve">для визуальных пространственных искусств: </w:t>
      </w:r>
    </w:p>
    <w:p w:rsidR="00620420" w:rsidRPr="00620420" w:rsidRDefault="00620420" w:rsidP="00620420">
      <w:pPr>
        <w:shd w:val="clear" w:color="auto" w:fill="FFFFFF"/>
        <w:ind w:left="14" w:right="14" w:firstLine="720"/>
        <w:jc w:val="both"/>
      </w:pPr>
      <w:r w:rsidRPr="00620420">
        <w:t xml:space="preserve">—  </w:t>
      </w:r>
      <w:r w:rsidRPr="00620420">
        <w:rPr>
          <w:i/>
          <w:iCs/>
        </w:rPr>
        <w:t>изобразительная художественная деятельность;</w:t>
      </w:r>
    </w:p>
    <w:p w:rsidR="00620420" w:rsidRPr="00620420" w:rsidRDefault="00620420" w:rsidP="00620420">
      <w:pPr>
        <w:shd w:val="clear" w:color="auto" w:fill="FFFFFF"/>
        <w:tabs>
          <w:tab w:val="left" w:pos="648"/>
        </w:tabs>
        <w:ind w:left="331" w:firstLine="720"/>
      </w:pPr>
      <w:r w:rsidRPr="00620420">
        <w:rPr>
          <w:i/>
          <w:iCs/>
        </w:rPr>
        <w:t>—  декоративная художественная деятельность;</w:t>
      </w:r>
    </w:p>
    <w:p w:rsidR="00620420" w:rsidRPr="00620420" w:rsidRDefault="00620420" w:rsidP="00620420">
      <w:pPr>
        <w:shd w:val="clear" w:color="auto" w:fill="FFFFFF"/>
        <w:tabs>
          <w:tab w:val="left" w:pos="648"/>
        </w:tabs>
        <w:ind w:left="331" w:firstLine="720"/>
      </w:pPr>
      <w:r w:rsidRPr="00620420">
        <w:rPr>
          <w:i/>
          <w:iCs/>
        </w:rPr>
        <w:t>—  конструктивная художественная деятельность.</w:t>
      </w:r>
    </w:p>
    <w:p w:rsidR="00620420" w:rsidRPr="00620420" w:rsidRDefault="00620420" w:rsidP="00620420">
      <w:pPr>
        <w:shd w:val="clear" w:color="auto" w:fill="FFFFFF"/>
        <w:ind w:left="14" w:firstLine="720"/>
        <w:jc w:val="both"/>
      </w:pPr>
      <w:r w:rsidRPr="00620420"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620420" w:rsidRPr="00620420" w:rsidRDefault="00620420" w:rsidP="00620420">
      <w:pPr>
        <w:shd w:val="clear" w:color="auto" w:fill="FFFFFF"/>
        <w:ind w:firstLine="720"/>
        <w:jc w:val="both"/>
      </w:pPr>
      <w:r w:rsidRPr="00620420"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620420" w:rsidRPr="00620420" w:rsidRDefault="00620420" w:rsidP="00620420">
      <w:pPr>
        <w:shd w:val="clear" w:color="auto" w:fill="FFFFFF"/>
        <w:ind w:firstLine="720"/>
        <w:jc w:val="both"/>
      </w:pPr>
      <w:r w:rsidRPr="00620420">
        <w:t xml:space="preserve">Основные </w:t>
      </w:r>
      <w:r w:rsidRPr="00620420">
        <w:rPr>
          <w:b/>
        </w:rPr>
        <w:t>виды учебной деятельности</w:t>
      </w:r>
      <w:r w:rsidRPr="00620420"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620420" w:rsidRPr="00620420" w:rsidRDefault="00620420" w:rsidP="00620420">
      <w:pPr>
        <w:shd w:val="clear" w:color="auto" w:fill="FFFFFF"/>
        <w:ind w:firstLine="720"/>
        <w:jc w:val="both"/>
      </w:pPr>
      <w:r w:rsidRPr="00620420">
        <w:rPr>
          <w:b/>
        </w:rPr>
        <w:t>Практическая художественно-творческая деятельность</w:t>
      </w:r>
      <w:r w:rsidRPr="00620420">
        <w:t xml:space="preserve"> (ребенок выступает в роли художника) и </w:t>
      </w:r>
      <w:r w:rsidRPr="00620420">
        <w:rPr>
          <w:b/>
        </w:rPr>
        <w:t>деятельность по восприятию искусства</w:t>
      </w:r>
      <w:r w:rsidRPr="00620420"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материалы, а также художественные техники (аппликация, коллаж, монотипия, лепка, бумажная пластика и др.).</w:t>
      </w:r>
    </w:p>
    <w:p w:rsidR="00620420" w:rsidRPr="00620420" w:rsidRDefault="00620420" w:rsidP="00620420">
      <w:pPr>
        <w:shd w:val="clear" w:color="auto" w:fill="FFFFFF"/>
        <w:ind w:left="14" w:right="10" w:firstLine="720"/>
        <w:jc w:val="both"/>
      </w:pPr>
      <w:r w:rsidRPr="00620420">
        <w:t xml:space="preserve">Одна из задач — </w:t>
      </w:r>
      <w:r w:rsidRPr="00620420">
        <w:rPr>
          <w:b/>
          <w:bCs/>
        </w:rPr>
        <w:t xml:space="preserve">постоянная смена художественных материалов, </w:t>
      </w:r>
      <w:r w:rsidRPr="00620420">
        <w:t xml:space="preserve">овладение их выразительными возможностями. </w:t>
      </w:r>
      <w:r w:rsidRPr="00620420">
        <w:rPr>
          <w:b/>
        </w:rPr>
        <w:t>Многообразие видов деятельности</w:t>
      </w:r>
      <w:r w:rsidRPr="00620420">
        <w:t xml:space="preserve"> стимулирует интерес учеников к предмету и является необходимым условием формирования личности каждого.</w:t>
      </w:r>
    </w:p>
    <w:p w:rsidR="00620420" w:rsidRPr="00620420" w:rsidRDefault="00620420" w:rsidP="00620420">
      <w:pPr>
        <w:shd w:val="clear" w:color="auto" w:fill="FFFFFF"/>
        <w:ind w:right="10" w:firstLine="720"/>
        <w:jc w:val="both"/>
      </w:pPr>
      <w:r w:rsidRPr="00620420">
        <w:rPr>
          <w:b/>
        </w:rPr>
        <w:t>Восприятие произведений искусства</w:t>
      </w:r>
      <w:r w:rsidRPr="00620420"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620420" w:rsidRPr="00620420" w:rsidRDefault="00620420" w:rsidP="00620420">
      <w:pPr>
        <w:shd w:val="clear" w:color="auto" w:fill="FFFFFF"/>
        <w:ind w:right="10" w:firstLine="720"/>
        <w:jc w:val="both"/>
      </w:pPr>
      <w:r w:rsidRPr="00620420">
        <w:t xml:space="preserve">Особым видом деятельности учащихся является выполнение творческих проектов и презентаций. </w:t>
      </w:r>
    </w:p>
    <w:p w:rsidR="00620420" w:rsidRPr="00620420" w:rsidRDefault="00620420" w:rsidP="00620420">
      <w:pPr>
        <w:shd w:val="clear" w:color="auto" w:fill="FFFFFF"/>
        <w:ind w:left="19" w:right="10" w:firstLine="720"/>
        <w:jc w:val="both"/>
      </w:pPr>
      <w:r w:rsidRPr="00620420">
        <w:rPr>
          <w:b/>
        </w:rPr>
        <w:t>Развитие художественно-образного мышления</w:t>
      </w:r>
      <w:r w:rsidRPr="00620420">
        <w:t xml:space="preserve"> учащихся строится на единстве двух его основ:</w:t>
      </w:r>
      <w:r w:rsidRPr="00620420">
        <w:rPr>
          <w:i/>
        </w:rPr>
        <w:t xml:space="preserve"> развитие наблюдательности</w:t>
      </w:r>
      <w:r w:rsidRPr="00620420">
        <w:t xml:space="preserve">, т.е. умения вглядываться в явления жизни, и </w:t>
      </w:r>
      <w:r w:rsidRPr="00620420">
        <w:rPr>
          <w:i/>
        </w:rPr>
        <w:t>развитие фантазии</w:t>
      </w:r>
      <w:r w:rsidRPr="00620420"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620420" w:rsidRPr="00620420" w:rsidRDefault="00620420" w:rsidP="00620420">
      <w:pPr>
        <w:shd w:val="clear" w:color="auto" w:fill="FFFFFF"/>
        <w:ind w:left="10" w:right="10" w:firstLine="720"/>
        <w:jc w:val="both"/>
        <w:rPr>
          <w:b/>
        </w:rPr>
      </w:pPr>
      <w:r w:rsidRPr="00620420">
        <w:t xml:space="preserve">Программа «Изобразительное искусство» предусматривает </w:t>
      </w:r>
      <w:r w:rsidRPr="00620420">
        <w:rPr>
          <w:bCs/>
          <w:iCs/>
        </w:rPr>
        <w:t xml:space="preserve">чередование уроков </w:t>
      </w:r>
      <w:r w:rsidRPr="00620420">
        <w:rPr>
          <w:b/>
          <w:bCs/>
          <w:iCs/>
        </w:rPr>
        <w:t>индивидуального</w:t>
      </w:r>
      <w:r w:rsidRPr="00620420">
        <w:rPr>
          <w:bCs/>
          <w:iCs/>
        </w:rPr>
        <w:t xml:space="preserve"> </w:t>
      </w:r>
      <w:r w:rsidRPr="00620420">
        <w:rPr>
          <w:b/>
          <w:bCs/>
          <w:iCs/>
        </w:rPr>
        <w:t xml:space="preserve">практического творчества </w:t>
      </w:r>
      <w:r w:rsidRPr="00620420">
        <w:rPr>
          <w:b/>
        </w:rPr>
        <w:t xml:space="preserve">учащихся </w:t>
      </w:r>
      <w:r w:rsidRPr="00620420">
        <w:t xml:space="preserve">и </w:t>
      </w:r>
      <w:r w:rsidRPr="00620420">
        <w:rPr>
          <w:bCs/>
          <w:iCs/>
        </w:rPr>
        <w:t>уроков</w:t>
      </w:r>
      <w:r w:rsidRPr="00620420">
        <w:rPr>
          <w:b/>
          <w:bCs/>
          <w:iCs/>
        </w:rPr>
        <w:t xml:space="preserve"> коллективной творческой деятельности.</w:t>
      </w:r>
    </w:p>
    <w:p w:rsidR="00620420" w:rsidRPr="00620420" w:rsidRDefault="00620420" w:rsidP="00620420">
      <w:pPr>
        <w:shd w:val="clear" w:color="auto" w:fill="FFFFFF"/>
        <w:ind w:left="14" w:right="5" w:firstLine="720"/>
        <w:jc w:val="both"/>
      </w:pPr>
      <w:r w:rsidRPr="00620420"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620420" w:rsidRPr="00620420" w:rsidRDefault="00620420" w:rsidP="00620420">
      <w:pPr>
        <w:shd w:val="clear" w:color="auto" w:fill="FFFFFF"/>
        <w:ind w:right="5" w:firstLine="720"/>
        <w:jc w:val="both"/>
      </w:pPr>
      <w:r w:rsidRPr="00620420">
        <w:t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620420" w:rsidRPr="00620420" w:rsidRDefault="00620420" w:rsidP="00620420">
      <w:pPr>
        <w:shd w:val="clear" w:color="auto" w:fill="FFFFFF"/>
        <w:ind w:left="19" w:firstLine="720"/>
        <w:jc w:val="both"/>
      </w:pPr>
      <w:r w:rsidRPr="00620420">
        <w:rPr>
          <w:b/>
        </w:rPr>
        <w:lastRenderedPageBreak/>
        <w:t>Обсуждение детских работ</w:t>
      </w:r>
      <w:r w:rsidRPr="00620420">
        <w:t xml:space="preserve">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620420" w:rsidRPr="00620420" w:rsidRDefault="00620420" w:rsidP="00620420">
      <w:pPr>
        <w:shd w:val="clear" w:color="auto" w:fill="FFFFFF"/>
        <w:ind w:left="10" w:right="14" w:firstLine="720"/>
        <w:jc w:val="both"/>
      </w:pPr>
      <w:r w:rsidRPr="00620420">
        <w:t xml:space="preserve">Периодическая </w:t>
      </w:r>
      <w:r w:rsidRPr="00620420">
        <w:rPr>
          <w:b/>
          <w:bCs/>
        </w:rPr>
        <w:t xml:space="preserve">организация выставок </w:t>
      </w:r>
      <w:r w:rsidRPr="00620420"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620420" w:rsidRPr="00620420" w:rsidRDefault="00620420" w:rsidP="00620420">
      <w:pPr>
        <w:shd w:val="clear" w:color="auto" w:fill="FFFFFF"/>
        <w:ind w:left="10" w:right="14" w:firstLine="720"/>
        <w:jc w:val="both"/>
      </w:pPr>
    </w:p>
    <w:p w:rsidR="00620420" w:rsidRPr="00620420" w:rsidRDefault="00620420" w:rsidP="00620420">
      <w:pPr>
        <w:shd w:val="clear" w:color="auto" w:fill="FFFFFF"/>
        <w:ind w:left="24" w:right="5" w:firstLine="720"/>
        <w:jc w:val="both"/>
        <w:rPr>
          <w:b/>
          <w:spacing w:val="-8"/>
        </w:rPr>
      </w:pPr>
      <w:r w:rsidRPr="00620420">
        <w:rPr>
          <w:b/>
          <w:spacing w:val="-8"/>
        </w:rPr>
        <w:t>Место учебного предмета  в учебном плане</w:t>
      </w:r>
    </w:p>
    <w:p w:rsidR="00620420" w:rsidRPr="00620420" w:rsidRDefault="00620420" w:rsidP="00620420">
      <w:pPr>
        <w:shd w:val="clear" w:color="auto" w:fill="FFFFFF"/>
        <w:ind w:left="24" w:right="5" w:firstLine="720"/>
        <w:rPr>
          <w:spacing w:val="-8"/>
        </w:rPr>
      </w:pPr>
      <w:r w:rsidRPr="00620420">
        <w:rPr>
          <w:rStyle w:val="c2"/>
        </w:rPr>
        <w:t>Согласно федеральному базисному учебному плану на изучение курса «ИЗО» в 1 классе</w:t>
      </w:r>
      <w:r w:rsidRPr="00620420">
        <w:rPr>
          <w:spacing w:val="-8"/>
        </w:rPr>
        <w:t xml:space="preserve"> отводится 1 ч</w:t>
      </w:r>
      <w:r w:rsidR="009B1733">
        <w:rPr>
          <w:spacing w:val="-8"/>
        </w:rPr>
        <w:t xml:space="preserve">  в  неделю, всего на курс — 134</w:t>
      </w:r>
      <w:r w:rsidRPr="00620420">
        <w:rPr>
          <w:spacing w:val="-8"/>
        </w:rPr>
        <w:t xml:space="preserve"> ч., в 1 классе — 33 ч в год, во 2—4 классах — 34 ч в год (при 1 ч в неделю).</w:t>
      </w:r>
      <w:r w:rsidRPr="00620420">
        <w:rPr>
          <w:rStyle w:val="c2"/>
        </w:rPr>
        <w:t xml:space="preserve"> </w:t>
      </w:r>
    </w:p>
    <w:p w:rsidR="00E97681" w:rsidRDefault="00E97681" w:rsidP="00E97681">
      <w:pPr>
        <w:pStyle w:val="a3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075EF">
        <w:rPr>
          <w:rFonts w:ascii="Times New Roman" w:hAnsi="Times New Roman"/>
          <w:b/>
          <w:bCs/>
          <w:color w:val="000000" w:themeColor="text1"/>
          <w:sz w:val="24"/>
          <w:szCs w:val="24"/>
        </w:rPr>
        <w:t>Содержание учебного предмета «Изобразительное искусство»</w:t>
      </w: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5124" w:type="dxa"/>
        <w:tblInd w:w="10" w:type="dxa"/>
        <w:tblLook w:val="04A0" w:firstRow="1" w:lastRow="0" w:firstColumn="1" w:lastColumn="0" w:noHBand="0" w:noVBand="1"/>
      </w:tblPr>
      <w:tblGrid>
        <w:gridCol w:w="15124"/>
      </w:tblGrid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Style w:val="Zag11"/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3075EF">
              <w:rPr>
                <w:rStyle w:val="Zag11"/>
                <w:rFonts w:ascii="Times New Roman" w:eastAsia="@Arial Unicode MS" w:hAnsi="Times New Roman"/>
                <w:b/>
                <w:sz w:val="24"/>
                <w:szCs w:val="24"/>
              </w:rPr>
              <w:t>1 класс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 ИЗОБРАЖАЕШЬ, УКРАШАЕШЬ И СТРОИШЬ.  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         Ты учишься  изображать 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Изображения, красота всюду вокруг нас. Экскурсия «В парке».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 Изображения учит видеть.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Изображать можно пятном.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Изображать можно в объеме.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Изображать можно линией.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Разноцветные краски.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Изображать можно и то, что невидимо.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Художники и зрители (обобщение темы).Картина. Скульптура.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Художники и зрители (обобщение темы).Художественный музей.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         </w:t>
            </w: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Ты украшаешь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 полон украшений.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Цветы.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Красоту надо уметь замечать.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Узоры на крыльях. Ритм пятен.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Красивые рыбы. Монотипия.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Украшения птиц. Объёмная аппликация.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Как украшает себя человек.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 Украшения помогает сделать праздник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         </w:t>
            </w: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Ты строишь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Постройки в нашей жизни.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 бывают разными.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Домики, которые построила природа.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и конструкции природных домиков.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 снаружи и внутри.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Внутреннее устройство дома.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Строим город.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имеет свое строение.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Строим вещи.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Город, в котором мы живем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Прогулка по родному городу.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        Изображение, украшение, постройка всегда помогают друг другу 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 Брата-Мастера всегда трудятся вместе.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Праздник весны. Праздник птиц.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Разноцветные жуки.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Сказочная страна.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Времена года.</w:t>
            </w:r>
          </w:p>
          <w:p w:rsidR="00E97681" w:rsidRPr="003075EF" w:rsidRDefault="00E97681" w:rsidP="00502345">
            <w:pPr>
              <w:pStyle w:val="a3"/>
              <w:rPr>
                <w:rStyle w:val="Zag11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Здравствуй, лето! Урок любования  (обобщение темы).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класс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Искусство и ты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Как и чем работает художник? (8 ч)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Три основные краски – красная, синяя, желтая.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Пять красок — все богатство цвета и тона.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Пастель и цветные мелки, акварель, их выразительные возможности.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Выразительные возможности аппликации.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Выразительные возможности графических материалов.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Выразительность материалов для работы в объеме.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Выразительные возможности бумаги.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Для художника любой материал может стать выразительным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Реальность и фантазия (7 ч)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и реальность.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и фантазия.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Украшение и реальность.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Украшение и фантазия.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Постройка и реальность.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Постройка и фантазия.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Братья-Мастера Изображения, украшения и Постройки всегда работают вместе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 чём говорит искусство (11 ч)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характера изображаемых животных.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характера человека в изображении: мужской образ.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характера человека в изображении: женский образ.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Образ человека и его характер, выраженный в объеме.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 природы в различных состояниях.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характера человека через украшение.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Выражение намерений через украшение.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В изображении, украшении, постройке человек выражает свои чувства, мысли, настроение, свое отношение к миру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Как говорит искусство (8 ч)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Цвет как средство выражения. Теплые и холодные цвета. Борьба теплого и холодного.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Цвет как средство выражения: тихие (глухие) и звонкие цвета.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Линия как средство выражения: ритм линий.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Линия как средство выражения: характер линий.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Ритм пятен как средство выражения.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Пропорции выражают характер.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Ритм линий и пятен, цвет, пропорции — средства выразительности.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 класс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в твоем доме (9 ч.)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Здесь Мастера ведут ребенка в его квартиру и выясняют, что же каждый из них сделал в ближайшем окружении ребенка. В итоге выясняется, что без участия Мастеров не создавался ни один предмет дома, без Мастеров не было бы и самого дома.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Твои игрушки. Игрушки придумал художник. Детские игрушки, народные игрушки, самодельные игрушки. Создание игрушки из пластилина, глины или других материалов.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Посуда у тебя дома. Повседневная и праздничная посуда. Конструкция, форма предметов и роспись, украшение посуды. Роль Мастеров Постройки, Украшения, Изображения в изготовлении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Мамин платок. Эскизы платков для девочки, для бабушки. Платки, разные по содержанию, ритмике рисунка; колорит как средство выражения.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Обои и шторы в твоем доме. Эскизы обоев или штор для комнаты, имеющей четкое назначение: спальня, гостиная и т. д. Работу можно выполнить и в технике набойки.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color w:val="000000"/>
                <w:sz w:val="24"/>
                <w:szCs w:val="24"/>
              </w:rPr>
              <w:t>Твои книжки. Художник и книга. Образ книги: иллюстрации, форма, шрифт, буквица. Иллюстрирование выбранной сказки или конструирование книжки-игрушки.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Поздравительная открытка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3075EF">
              <w:rPr>
                <w:rFonts w:ascii="Times New Roman" w:hAnsi="Times New Roman"/>
                <w:sz w:val="24"/>
                <w:szCs w:val="24"/>
              </w:rPr>
              <w:t>      Эскиз открытки или декоративной закладки (по растительным мотивам). Возможно исполнение в технике граттажа, гравюры наклейками или графической монотипии.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i/>
                <w:iCs/>
                <w:sz w:val="24"/>
                <w:szCs w:val="24"/>
              </w:rPr>
              <w:t>Материалы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: бумага маленького формата, тушь, перо, палочка.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i/>
                <w:iCs/>
                <w:sz w:val="24"/>
                <w:szCs w:val="24"/>
              </w:rPr>
              <w:t>Зрительный ряд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: слайды с гравюр по дереву (ксилография), по линолеуму (линогравюра), по металлу (офорт), с литографий; образцы детских работ в разных техниках.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Что сделал художник в нашем доме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 (обобщение темы)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В создании всех предметов в доме принял участие художник. Ему помогали наши Мастера Изображения, Украшения, Постройки. Понимание роли каждого из них. Форма предмета и его украшение.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На обобщающем уроке можно организовать игру в художников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 того,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должно стать итогом урока и одновременно открытием.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 xml:space="preserve">Искусство на улицах твоего города (7 ч) 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Все начинается «с порога родного дома». Данная тема и посвящена этому «порогу». И Родины нет без него. Не просто Москва или Тула, но именно родная улица, идущая «у лица» твоего дома, исхоженная ногами.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Памятники архитектуры — наследие веков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Изучение и изображение архитектурного памятника родных мест.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Парки, скверы, бульвары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Архитектура; постройка парков. Образ парка: парки для отдыха, парки-музеи, детские парки. Изображение парка, сквера (возможен коллаж).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Ажурные ограды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Чугунные ограды в Санкт-Петербурге и Москве, в родном городе. Резные украшения сельских и городских деревянных домов. Проект ажурной решетки или ворот; вырезание их из сложенной цветной бумаги и вклеивание в композицию на тему «Парки, скверы, бульвары».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Фонари на улицах и в парках.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Какими бывают фонари. Форму фонарей тоже создает художник. Образы фонарей: праздничный, торжественный, лирический и т. д. Фонари на улицах городов как украшение города. Изображение или конструирование формы фонаря из бумаги.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Витрины магазинов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Роль художника в создании витрин, рекламы. Проект оформления витрины любого магазина (по выбору детей).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 xml:space="preserve">      При наличии дополнительного времени можно сделать групповые объемные макеты.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Транспорт в городе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В создании форм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Что сделал художник на улицах моего города (села)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Опять должен возникнуть вопрос: «Что было бы, если бы Братья-Мастера ни к чему не прикасались на улицах нашего города?» На этом уроке из отдельных работ создается одно или несколько коллективных панно: это может быть панорама улицы, района — из нескольких склеенных в полосу рисунков в виде диорамы. Здесь можно разместить ограды и фонари, транспорт. Дополняется диорама фигурами людей, плоскими вырезками деревьев и кустов. Можно играть в экскурсоводов и журналистов. Экскурсоводы рассказывают о своем городе, о роли художников, которые создают художественный облик города.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 xml:space="preserve">Художник и зрелище (10 ч) 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В зрелищных искусствах Братья-Мастера принимали участие с древних времен. Но и сегодня их роль незаменима. По усмотрению педагога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конце, на обобщающем уроке, можно устроить театрализованное представление.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Театральные маски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Маски разных времен и народов. Древние народные маски, театральные маски, маски на празднике.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 xml:space="preserve">      Конструирование выразительных острохарактерных масок.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Художник в театре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Вымысел и правда театра. Праздник в театре. Декорации и костюмы персонажей. Театр на столе. Создание макета декораций спектакля.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Театр кукол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ее конструкция и украшение. Создание куклы на уроке.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Театральный занавес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Роль занавеса в театре. Занавес и образ спектакля. Создание эскиза занавеса к спектаклю (коллективная работа 2—4 человек).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Афиша, плакат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Значение афиши. Образ спектакля и его выражение в афише. Шрифт, изображение в афише. Создание эскиза плаката-афиши к спектаклю.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Художник и цирк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Роль художника в цирке. Образ радостного и таинственного зрелища. Изображение циркового представления и его персонажей.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Как художники помогают сделать праздник. Художник и зрелище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 (обобщение темы)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Праздник в городе. Мастера Изображения, Украшения и Постройки помогают создать праздник. Выполнение эскиза украшения города к празднику. Организация в классе выставки всех работ по теме. Замечательно, если удастся сделать спектакль и пригласить гостей — родителей, детей.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Художник и музей (7 ч) </w:t>
            </w:r>
          </w:p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Познакомившись с ролью художника в нашей повседневной жизни, с разными прикладными формами искусства, мы завершаем год темой об искусстве, произведения которого хранятся в музеях. Каждый город может гордиться своими музеями. Музеи Москвы, Санкт-Петербурга, других городов России — хранители великих произведений русского и мирового искусства. И к этим шедеврам каждый ребенок должен прикоснуться и научиться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культуры, — Третьяковская галерея, и о ней в первую очередь нужно рассказать. Огромную роль сегодня играют Эрмитаж, Русский музей — центры международных художественных связей. И есть много малых, но интересных музеев и выставочных залов.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Однако тема «Музеи» шире. Бывают не только музеи искусства, но и музеи других сторон человеческой культуры. Бывают и домашние музеи в виде семейных альбомов, рассказывающих об истории семьи, музеи просто личных памятных вещей. Они тоже часть нашей культуры. Братья-Мастера помогают в грамотной организации таких музеев.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Музеи в жизни города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Разнообразие музеев. Роль художника в организации экспозиции. Крупнейшие художественные музеи: Третьяковская галерея, Музей изобразительных искусств им. А. С. Пушкина, Эрмитаж, Русский музей; музеи родного города.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Произведения искусства, которые хранятся в этих музеях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Что такое картина. Картина-натюрморт. Жанр натюрморта. Натюрморт как рассказ о человеке. Изображение натюрморта по представлению, выражение настроения.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Картина-пейзаж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Знакомство со знаменитыми пейзажами И. Левитана, А. Саврасова, Н. Рериха, А. Куинджи, В. Ван Гога, К. Коро.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 xml:space="preserve">      Дети должны вспомнить, какое настроение можно выразить холодными и теплыми, глухими и звонкими цветами, что может получиться при их смешении. 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Картина-портрет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Знакомство с жанром портрета. Изображение портрета по памяти или по представлению (портрет подруги, друга).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В музеях хранятся скульптуры известных мастеров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>Учимся смотреть скульптуру. Скульптура в музее и на улице. Скульптуры-памятники. Парковая скульптура. Лепка фигуры человека или животного (в движении) для парковой скульптуры.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Исторические картины и картины бытового жанра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3075EF">
              <w:rPr>
                <w:rFonts w:ascii="Times New Roman" w:hAnsi="Times New Roman"/>
                <w:sz w:val="24"/>
                <w:szCs w:val="24"/>
              </w:rPr>
              <w:t>      Знакомство с произведениями исторического и бытового жанров. Изображение по представлению исторического события (на тему русской былинной истории или истории Средневековья) или изображение своей повседневной жизни (завтрак в семье, игра и т. д.).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</w:t>
            </w:r>
            <w:r w:rsidRPr="003075EF">
              <w:rPr>
                <w:rFonts w:ascii="Times New Roman" w:hAnsi="Times New Roman"/>
                <w:bCs/>
                <w:sz w:val="24"/>
                <w:szCs w:val="24"/>
              </w:rPr>
              <w:t>Музеи сохраняют историю художественной культуры, творения великих художников</w:t>
            </w:r>
            <w:r w:rsidRPr="003075EF">
              <w:rPr>
                <w:rFonts w:ascii="Times New Roman" w:hAnsi="Times New Roman"/>
                <w:sz w:val="24"/>
                <w:szCs w:val="24"/>
              </w:rPr>
              <w:t xml:space="preserve"> (обобщение темы)</w:t>
            </w:r>
            <w:r w:rsidRPr="003075EF">
              <w:rPr>
                <w:rFonts w:ascii="Times New Roman" w:hAnsi="Times New Roman"/>
                <w:sz w:val="24"/>
                <w:szCs w:val="24"/>
              </w:rPr>
              <w:br/>
              <w:t>      «Экскурсия» по выставке лучших работ за год. Праздник искусств по своему собственному сценарию. Подведение итогов на тему «Какова роль художника в жизни каждого человека».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 класс</w:t>
            </w:r>
          </w:p>
        </w:tc>
      </w:tr>
      <w:tr w:rsidR="00E97681" w:rsidRPr="003075EF" w:rsidTr="00502345">
        <w:tc>
          <w:tcPr>
            <w:tcW w:w="15124" w:type="dxa"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Каждый народ-художник (изображение, украшение,  постройка в творчестве народов всей земли)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Истоки родного искусства – 8 час.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Пейзаж родной земли.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Красота природы в произведениях русской живописи.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Деревня — деревянный мир.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Украшения избы и их значение.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Красота человека.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русского человека в произведениях художников.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Календарные праздники.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Народные праздники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Древние города нашей Земли – 7 час.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Родной угол.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Древние соборы.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Города Русской земли.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Древнерусские воины-защитники.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Новгород. Псков. Владимир и Суздаль. Москва.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Узорочье теремов.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 в теремных палатах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Каждый народ — художник- 11 час.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Восходящего солнца.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художественной культуры Японии.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женской красоты.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Народы гор и степей.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Юрта как произведение архитектуры.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в пустыне.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Древняя Эллада.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Мифологические представления Древней Греции.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Европейские города Средневековья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 готического храма.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Многообразие художественных культур в мире (обобщение темы).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Искусство объединяет народы – 8 час.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Материнство.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 Богоматери в русском и западноевропейском искусстве.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Мудрость старости.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Сопереживание.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Герои - защитники.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Героическая тема в искусстве разных народов.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Юность и надежды.</w:t>
            </w:r>
          </w:p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Искусство народов мира (обобщение темы).</w:t>
            </w:r>
          </w:p>
        </w:tc>
      </w:tr>
    </w:tbl>
    <w:p w:rsidR="00E97681" w:rsidRPr="003075EF" w:rsidRDefault="00E97681" w:rsidP="00E97681">
      <w:pPr>
        <w:pStyle w:val="a3"/>
        <w:rPr>
          <w:rStyle w:val="Zag11"/>
          <w:rFonts w:ascii="Times New Roman" w:eastAsia="@Arial Unicode MS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93"/>
        <w:gridCol w:w="6066"/>
        <w:gridCol w:w="2712"/>
      </w:tblGrid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E97681" w:rsidRPr="003075EF" w:rsidTr="00502345">
        <w:tc>
          <w:tcPr>
            <w:tcW w:w="9571" w:type="dxa"/>
            <w:gridSpan w:val="3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</w:tr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Ты изображаешь. Знакомство с Мастером Изображения.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8 ч</w:t>
            </w:r>
          </w:p>
        </w:tc>
      </w:tr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Ты украшаешь. Знакомство с Мастером Украшения.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8 ч</w:t>
            </w:r>
          </w:p>
        </w:tc>
      </w:tr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Ты строишь. Знакомство с Мастером Постройки.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11 ч</w:t>
            </w:r>
          </w:p>
        </w:tc>
      </w:tr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Изображение, украшение, постройка всегда помогают друг другу.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5 ч</w:t>
            </w:r>
          </w:p>
        </w:tc>
      </w:tr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Выставка детских работ.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</w:tr>
      <w:tr w:rsidR="00E97681" w:rsidRPr="003075EF" w:rsidTr="00502345">
        <w:tc>
          <w:tcPr>
            <w:tcW w:w="793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Итого </w:t>
            </w:r>
          </w:p>
        </w:tc>
        <w:tc>
          <w:tcPr>
            <w:tcW w:w="2712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33 часа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804"/>
        <w:gridCol w:w="2233"/>
      </w:tblGrid>
      <w:tr w:rsidR="00E97681" w:rsidRPr="003075EF" w:rsidTr="00502345">
        <w:tc>
          <w:tcPr>
            <w:tcW w:w="9571" w:type="dxa"/>
            <w:gridSpan w:val="3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2  класс</w:t>
            </w:r>
          </w:p>
        </w:tc>
      </w:tr>
      <w:tr w:rsidR="00E97681" w:rsidRPr="003075EF" w:rsidTr="00502345">
        <w:tc>
          <w:tcPr>
            <w:tcW w:w="53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Чем  и  как  работают  художники?</w:t>
            </w:r>
          </w:p>
        </w:tc>
        <w:tc>
          <w:tcPr>
            <w:tcW w:w="2233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97681" w:rsidRPr="003075EF" w:rsidTr="00502345">
        <w:tc>
          <w:tcPr>
            <w:tcW w:w="53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Мы  изображаем,  украшаем,  строим.</w:t>
            </w:r>
          </w:p>
        </w:tc>
        <w:tc>
          <w:tcPr>
            <w:tcW w:w="2233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97681" w:rsidRPr="003075EF" w:rsidTr="00502345">
        <w:tc>
          <w:tcPr>
            <w:tcW w:w="53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О  чём  говорит  искусство?</w:t>
            </w:r>
          </w:p>
        </w:tc>
        <w:tc>
          <w:tcPr>
            <w:tcW w:w="2233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97681" w:rsidRPr="003075EF" w:rsidTr="00502345">
        <w:tc>
          <w:tcPr>
            <w:tcW w:w="53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Как  говорит  искусство?</w:t>
            </w:r>
          </w:p>
        </w:tc>
        <w:tc>
          <w:tcPr>
            <w:tcW w:w="2233" w:type="dxa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97681" w:rsidRPr="003075EF" w:rsidTr="00502345">
        <w:tc>
          <w:tcPr>
            <w:tcW w:w="9571" w:type="dxa"/>
            <w:gridSpan w:val="3"/>
            <w:shd w:val="clear" w:color="auto" w:fill="auto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Итого                                                                                                            34               </w:t>
            </w:r>
          </w:p>
        </w:tc>
      </w:tr>
    </w:tbl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28"/>
        <w:gridCol w:w="5286"/>
        <w:gridCol w:w="3257"/>
      </w:tblGrid>
      <w:tr w:rsidR="00E97681" w:rsidRPr="003075EF" w:rsidTr="00502345">
        <w:tc>
          <w:tcPr>
            <w:tcW w:w="9571" w:type="dxa"/>
            <w:gridSpan w:val="3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</w:tr>
      <w:tr w:rsidR="00E97681" w:rsidRPr="003075EF" w:rsidTr="00502345">
        <w:tc>
          <w:tcPr>
            <w:tcW w:w="1028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Вводный урок.</w:t>
            </w:r>
          </w:p>
        </w:tc>
        <w:tc>
          <w:tcPr>
            <w:tcW w:w="3257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7681" w:rsidRPr="003075EF" w:rsidTr="00502345">
        <w:tc>
          <w:tcPr>
            <w:tcW w:w="1028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Искусство в твоём доме.</w:t>
            </w:r>
          </w:p>
        </w:tc>
        <w:tc>
          <w:tcPr>
            <w:tcW w:w="3257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97681" w:rsidRPr="003075EF" w:rsidTr="00502345">
        <w:tc>
          <w:tcPr>
            <w:tcW w:w="1028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Искусство на улицах твоего города.</w:t>
            </w:r>
          </w:p>
        </w:tc>
        <w:tc>
          <w:tcPr>
            <w:tcW w:w="3257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97681" w:rsidRPr="003075EF" w:rsidTr="00502345">
        <w:tc>
          <w:tcPr>
            <w:tcW w:w="1028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Художник и зрелище.</w:t>
            </w:r>
          </w:p>
        </w:tc>
        <w:tc>
          <w:tcPr>
            <w:tcW w:w="3257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97681" w:rsidRPr="003075EF" w:rsidTr="00502345">
        <w:tc>
          <w:tcPr>
            <w:tcW w:w="1028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Художник и музей.</w:t>
            </w:r>
          </w:p>
        </w:tc>
        <w:tc>
          <w:tcPr>
            <w:tcW w:w="3257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97681" w:rsidRPr="003075EF" w:rsidTr="00502345">
        <w:tc>
          <w:tcPr>
            <w:tcW w:w="1028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6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257" w:type="dxa"/>
          </w:tcPr>
          <w:p w:rsidR="00E97681" w:rsidRPr="003075EF" w:rsidRDefault="00E97681" w:rsidP="005023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075E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tbl>
      <w:tblPr>
        <w:tblW w:w="9628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6086"/>
        <w:gridCol w:w="2299"/>
      </w:tblGrid>
      <w:tr w:rsidR="00E97681" w:rsidRPr="003075EF" w:rsidTr="00502345">
        <w:trPr>
          <w:trHeight w:val="300"/>
          <w:tblCellSpacing w:w="0" w:type="dxa"/>
        </w:trPr>
        <w:tc>
          <w:tcPr>
            <w:tcW w:w="9628" w:type="dxa"/>
            <w:gridSpan w:val="3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E97681" w:rsidRPr="003075EF" w:rsidTr="00502345">
        <w:trPr>
          <w:trHeight w:val="285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Искусство нашего народа 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E97681" w:rsidRPr="003075EF" w:rsidTr="00502345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Искусство разных народов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 </w:t>
            </w:r>
          </w:p>
        </w:tc>
      </w:tr>
      <w:tr w:rsidR="00E97681" w:rsidRPr="003075EF" w:rsidTr="00502345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Каждый народ Земли - художник 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E97681" w:rsidRPr="003075EF" w:rsidTr="00502345">
        <w:trPr>
          <w:trHeight w:val="315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Представление народов о духовной красоте человека 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E97681" w:rsidRPr="003075EF" w:rsidTr="00502345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7681" w:rsidRPr="003075EF" w:rsidRDefault="00E97681" w:rsidP="0050234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75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E97681" w:rsidRPr="003075EF" w:rsidRDefault="00E97681" w:rsidP="00E97681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681" w:rsidRPr="003075EF" w:rsidRDefault="00E97681" w:rsidP="00E97681">
      <w:pPr>
        <w:pStyle w:val="a3"/>
        <w:rPr>
          <w:rFonts w:ascii="Times New Roman" w:eastAsiaTheme="minorHAnsi" w:hAnsi="Times New Roman"/>
          <w:bCs/>
          <w:color w:val="000000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E97681" w:rsidRPr="003075EF" w:rsidRDefault="00E97681" w:rsidP="00E97681">
      <w:pPr>
        <w:pStyle w:val="a3"/>
        <w:rPr>
          <w:rFonts w:ascii="Times New Roman" w:hAnsi="Times New Roman"/>
          <w:sz w:val="24"/>
          <w:szCs w:val="24"/>
        </w:rPr>
      </w:pPr>
    </w:p>
    <w:p w:rsidR="00FA60C3" w:rsidRPr="00620420" w:rsidRDefault="00FA60C3"/>
    <w:sectPr w:rsidR="00FA60C3" w:rsidRPr="00620420" w:rsidSect="00620420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366" w:rsidRDefault="00AB0366" w:rsidP="009D4B9C">
      <w:r>
        <w:separator/>
      </w:r>
    </w:p>
  </w:endnote>
  <w:endnote w:type="continuationSeparator" w:id="0">
    <w:p w:rsidR="00AB0366" w:rsidRDefault="00AB0366" w:rsidP="009D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9277578"/>
      <w:docPartObj>
        <w:docPartGallery w:val="Page Numbers (Bottom of Page)"/>
        <w:docPartUnique/>
      </w:docPartObj>
    </w:sdtPr>
    <w:sdtContent>
      <w:p w:rsidR="009D4B9C" w:rsidRDefault="009D4B9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D4B9C" w:rsidRDefault="009D4B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366" w:rsidRDefault="00AB0366" w:rsidP="009D4B9C">
      <w:r>
        <w:separator/>
      </w:r>
    </w:p>
  </w:footnote>
  <w:footnote w:type="continuationSeparator" w:id="0">
    <w:p w:rsidR="00AB0366" w:rsidRDefault="00AB0366" w:rsidP="009D4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85420"/>
    <w:multiLevelType w:val="multilevel"/>
    <w:tmpl w:val="3C28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36AF053F"/>
    <w:multiLevelType w:val="multilevel"/>
    <w:tmpl w:val="E5348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301747"/>
    <w:multiLevelType w:val="multilevel"/>
    <w:tmpl w:val="74204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0420"/>
    <w:rsid w:val="005E1BF2"/>
    <w:rsid w:val="00620420"/>
    <w:rsid w:val="009B1733"/>
    <w:rsid w:val="009D4B9C"/>
    <w:rsid w:val="00AB0366"/>
    <w:rsid w:val="00BF5547"/>
    <w:rsid w:val="00E97681"/>
    <w:rsid w:val="00FA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12566C-2D91-4F1E-B8FF-C7D9A840C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620420"/>
  </w:style>
  <w:style w:type="paragraph" w:styleId="a3">
    <w:name w:val="No Spacing"/>
    <w:uiPriority w:val="1"/>
    <w:qFormat/>
    <w:rsid w:val="0062042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20420"/>
    <w:pPr>
      <w:ind w:left="720"/>
      <w:jc w:val="both"/>
    </w:pPr>
    <w:rPr>
      <w:rFonts w:ascii="Calibri" w:eastAsia="Calibri" w:hAnsi="Calibri" w:cs="Calibri"/>
      <w:lang w:eastAsia="en-US"/>
    </w:rPr>
  </w:style>
  <w:style w:type="paragraph" w:styleId="a5">
    <w:name w:val="Normal (Web)"/>
    <w:basedOn w:val="a"/>
    <w:uiPriority w:val="99"/>
    <w:rsid w:val="00620420"/>
    <w:pPr>
      <w:spacing w:before="100" w:beforeAutospacing="1" w:after="100" w:afterAutospacing="1"/>
    </w:pPr>
  </w:style>
  <w:style w:type="character" w:customStyle="1" w:styleId="Zag11">
    <w:name w:val="Zag_11"/>
    <w:rsid w:val="00E97681"/>
  </w:style>
  <w:style w:type="table" w:styleId="a6">
    <w:name w:val="Table Grid"/>
    <w:basedOn w:val="a1"/>
    <w:uiPriority w:val="59"/>
    <w:rsid w:val="00E97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D4B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4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4B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4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4B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4B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5246</Words>
  <Characters>29903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Татьяна</cp:lastModifiedBy>
  <cp:revision>6</cp:revision>
  <cp:lastPrinted>2020-08-26T07:11:00Z</cp:lastPrinted>
  <dcterms:created xsi:type="dcterms:W3CDTF">2019-09-15T03:08:00Z</dcterms:created>
  <dcterms:modified xsi:type="dcterms:W3CDTF">2020-08-26T07:11:00Z</dcterms:modified>
</cp:coreProperties>
</file>